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64" w:rsidRDefault="008C5364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Best practice Plan</w:t>
      </w:r>
      <w:r w:rsidR="007A11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สาขา  </w:t>
      </w:r>
      <w:r>
        <w:rPr>
          <w:rFonts w:ascii="TH SarabunPSK" w:hAnsi="TH SarabunPSK" w:cs="TH SarabunPSK"/>
          <w:sz w:val="32"/>
          <w:szCs w:val="32"/>
        </w:rPr>
        <w:t>Palliative  care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C5364" w:rsidRDefault="008C5364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กำหนดรูปแบบการนำเสนอ     ผลงานนวัตกรรมและสิ่งประดิษฐ์</w:t>
      </w:r>
    </w:p>
    <w:p w:rsidR="008C5364" w:rsidRDefault="008C5364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ชื่อผู้ส่งผลงาน</w:t>
      </w:r>
      <w:r w:rsidR="007A11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 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รสนีย์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จันทร์มา</w:t>
      </w:r>
    </w:p>
    <w:p w:rsidR="008C5364" w:rsidRDefault="00C56AE9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พยาบาล</w:t>
      </w:r>
      <w:r w:rsidR="008C5364">
        <w:rPr>
          <w:rFonts w:ascii="TH SarabunPSK" w:hAnsi="TH SarabunPSK" w:cs="TH SarabunPSK" w:hint="cs"/>
          <w:sz w:val="32"/>
          <w:szCs w:val="32"/>
          <w:cs/>
        </w:rPr>
        <w:t xml:space="preserve">วิชาชีพชำนาญการ โรงพยาบาลน่าน  จังหวัดน่าน  เขตสุขภาพที่  </w:t>
      </w:r>
      <w:r w:rsidR="008C5364">
        <w:rPr>
          <w:rFonts w:ascii="TH SarabunPSK" w:hAnsi="TH SarabunPSK" w:cs="TH SarabunPSK"/>
          <w:sz w:val="32"/>
          <w:szCs w:val="32"/>
        </w:rPr>
        <w:t>1</w:t>
      </w:r>
    </w:p>
    <w:p w:rsidR="008C5364" w:rsidRDefault="008C5364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="00213B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054-710900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 </w:t>
      </w:r>
      <w:r>
        <w:rPr>
          <w:rFonts w:ascii="TH SarabunPSK" w:hAnsi="TH SarabunPSK" w:cs="TH SarabunPSK"/>
          <w:sz w:val="32"/>
          <w:szCs w:val="32"/>
        </w:rPr>
        <w:t xml:space="preserve">1313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 </w:t>
      </w:r>
      <w:bookmarkStart w:id="0" w:name="_GoBack"/>
      <w:r>
        <w:rPr>
          <w:rFonts w:ascii="TH SarabunPSK" w:hAnsi="TH SarabunPSK" w:cs="TH SarabunPSK"/>
          <w:sz w:val="32"/>
          <w:szCs w:val="32"/>
        </w:rPr>
        <w:t>089-9517714</w:t>
      </w:r>
      <w:bookmarkEnd w:id="0"/>
    </w:p>
    <w:p w:rsidR="002B6CEE" w:rsidRDefault="002B6CEE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mail  </w:t>
      </w:r>
      <w:proofErr w:type="gramEnd"/>
      <w:r w:rsidR="00B10025"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HYPERLINK "mailto:opor_chanon@hotmail.com" </w:instrText>
      </w:r>
      <w:r w:rsidR="00B10025">
        <w:rPr>
          <w:rFonts w:ascii="TH SarabunPSK" w:hAnsi="TH SarabunPSK" w:cs="TH SarabunPSK"/>
          <w:sz w:val="32"/>
          <w:szCs w:val="32"/>
        </w:rPr>
        <w:fldChar w:fldCharType="separate"/>
      </w:r>
      <w:r w:rsidRPr="0057215C">
        <w:rPr>
          <w:rStyle w:val="af7"/>
          <w:rFonts w:ascii="TH SarabunPSK" w:hAnsi="TH SarabunPSK" w:cs="TH SarabunPSK"/>
          <w:sz w:val="32"/>
          <w:szCs w:val="32"/>
        </w:rPr>
        <w:t>opor_chanon@hotmail.com</w:t>
      </w:r>
      <w:r w:rsidR="00B10025">
        <w:rPr>
          <w:rFonts w:ascii="TH SarabunPSK" w:hAnsi="TH SarabunPSK" w:cs="TH SarabunPSK"/>
          <w:sz w:val="32"/>
          <w:szCs w:val="32"/>
        </w:rPr>
        <w:fldChar w:fldCharType="end"/>
      </w:r>
    </w:p>
    <w:p w:rsidR="002B6CEE" w:rsidRDefault="002B6CEE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ปีที่ดำเนินการ   </w:t>
      </w:r>
      <w:r>
        <w:rPr>
          <w:rFonts w:ascii="TH SarabunPSK" w:hAnsi="TH SarabunPSK" w:cs="TH SarabunPSK"/>
          <w:sz w:val="32"/>
          <w:szCs w:val="32"/>
        </w:rPr>
        <w:t>2557-2560</w:t>
      </w:r>
    </w:p>
    <w:p w:rsidR="00112148" w:rsidRDefault="00112148" w:rsidP="00EF20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7B07F1" w:rsidRDefault="00112148" w:rsidP="00EB59A4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การดูแลผู้ป่วยแบบประคับประคอง</w:t>
      </w:r>
      <w:r w:rsidR="005278DC">
        <w:rPr>
          <w:rFonts w:ascii="TH SarabunPSK" w:hAnsi="TH SarabunPSK" w:cs="TH SarabunPSK" w:hint="cs"/>
          <w:sz w:val="32"/>
          <w:szCs w:val="32"/>
          <w:cs/>
        </w:rPr>
        <w:t>ของโรงพยาบาลน่านมีรูปแบบการดูแลแบบ</w:t>
      </w:r>
      <w:r w:rsidR="005278DC">
        <w:rPr>
          <w:rFonts w:ascii="TH SarabunPSK" w:hAnsi="TH SarabunPSK" w:cs="TH SarabunPSK"/>
          <w:sz w:val="32"/>
          <w:szCs w:val="32"/>
        </w:rPr>
        <w:t xml:space="preserve"> 3-CARE model</w:t>
      </w:r>
      <w:r w:rsidR="007B07F1">
        <w:rPr>
          <w:rFonts w:ascii="TH SarabunPSK" w:hAnsi="TH SarabunPSK" w:cs="TH SarabunPSK" w:hint="cs"/>
          <w:sz w:val="32"/>
          <w:szCs w:val="32"/>
          <w:cs/>
        </w:rPr>
        <w:t xml:space="preserve"> เป็นวิจัยของทีมการดูแลผู้ป่วยแบบประคับประคองที่โรงพยาบาลน่านเพื่อค้นหาปัจจัยที่สนับสนุนให้ผู้ป่วยได้รับการดูแลที่บ้านได้  ในรูปแบบที่ดูแลต่อเนื่องเพื่อช่วยเหลือพยาบาลและญาติที่ดูแลผู้ป่วย </w:t>
      </w:r>
      <w:r w:rsidR="00860C47">
        <w:rPr>
          <w:rFonts w:ascii="TH SarabunPSK" w:hAnsi="TH SarabunPSK" w:cs="TH SarabunPSK" w:hint="cs"/>
          <w:sz w:val="32"/>
          <w:szCs w:val="32"/>
          <w:cs/>
        </w:rPr>
        <w:t>มีระบบการดูแลผู้ป่วยที่มีการวางแผนตนเองล่วงหน้า การได้รับการวินิจฉัยโรคการดำเนินการของโรค</w:t>
      </w:r>
      <w:r w:rsidR="007B07F1">
        <w:rPr>
          <w:rFonts w:ascii="TH SarabunPSK" w:hAnsi="TH SarabunPSK" w:cs="TH SarabunPSK" w:hint="cs"/>
          <w:sz w:val="32"/>
          <w:szCs w:val="32"/>
          <w:cs/>
        </w:rPr>
        <w:t xml:space="preserve"> รวมทั้งช่วยให้ผู</w:t>
      </w:r>
      <w:r w:rsidR="00860C47">
        <w:rPr>
          <w:rFonts w:ascii="TH SarabunPSK" w:hAnsi="TH SarabunPSK" w:cs="TH SarabunPSK" w:hint="cs"/>
          <w:sz w:val="32"/>
          <w:szCs w:val="32"/>
          <w:cs/>
        </w:rPr>
        <w:t>้ป่วยมีคุณภาพที่ดี(</w:t>
      </w:r>
      <w:r w:rsidR="00860C47">
        <w:rPr>
          <w:rFonts w:ascii="TH SarabunPSK" w:hAnsi="TH SarabunPSK" w:cs="TH SarabunPSK"/>
          <w:sz w:val="32"/>
          <w:szCs w:val="32"/>
        </w:rPr>
        <w:t xml:space="preserve">Good  dead </w:t>
      </w:r>
      <w:r w:rsidR="00860C4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5DA8" w:rsidRPr="00470991" w:rsidRDefault="00470991" w:rsidP="00EB59A4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470991">
        <w:rPr>
          <w:rFonts w:ascii="TH SarabunPSK" w:hAnsi="TH SarabunPSK" w:cs="TH SarabunPSK"/>
          <w:sz w:val="32"/>
          <w:szCs w:val="32"/>
          <w:cs/>
        </w:rPr>
        <w:t>เป็นมาและความสำคัญของปัญหา</w:t>
      </w:r>
    </w:p>
    <w:p w:rsidR="007B07F1" w:rsidRDefault="00470991" w:rsidP="007B07F1">
      <w:pPr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70991">
        <w:rPr>
          <w:rFonts w:ascii="TH SarabunPSK" w:hAnsi="TH SarabunPSK" w:cs="TH SarabunPSK"/>
          <w:color w:val="000000"/>
          <w:sz w:val="32"/>
          <w:szCs w:val="32"/>
          <w:cs/>
        </w:rPr>
        <w:t>หน่วยบริบาลบรรเทา กลุ่มงานเวชกรรมสังคม โรงพยาบาลน่าน ได้ให้การบริกา</w:t>
      </w:r>
      <w:r w:rsidR="00C66DE3">
        <w:rPr>
          <w:rFonts w:ascii="TH SarabunPSK" w:hAnsi="TH SarabunPSK" w:cs="TH SarabunPSK"/>
          <w:color w:val="000000"/>
          <w:sz w:val="32"/>
          <w:szCs w:val="32"/>
          <w:cs/>
        </w:rPr>
        <w:t>รการดูแลผู้ป่วยระยะท้าย</w:t>
      </w:r>
      <w:r w:rsidR="00C66DE3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C66DE3">
        <w:rPr>
          <w:rFonts w:ascii="TH SarabunPSK" w:hAnsi="TH SarabunPSK" w:cs="TH SarabunPSK"/>
          <w:color w:val="000000"/>
          <w:sz w:val="32"/>
          <w:szCs w:val="32"/>
          <w:cs/>
        </w:rPr>
        <w:t>ปี พ.ศ.255</w:t>
      </w:r>
      <w:r w:rsidR="00C66DE3">
        <w:rPr>
          <w:rFonts w:ascii="TH SarabunPSK" w:hAnsi="TH SarabunPSK" w:cs="TH SarabunPSK"/>
          <w:color w:val="000000"/>
          <w:sz w:val="32"/>
          <w:szCs w:val="32"/>
        </w:rPr>
        <w:t>7</w:t>
      </w:r>
      <w:r w:rsidR="007B07F1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คือ </w:t>
      </w:r>
      <w:r w:rsidRPr="004709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การดูแลต่อเนื่องที่บ้าน และการดูแลแบบผู้ป่วยใน ซึ่งจำนวนผู้ป่วยที่เข้ารับการดูแลแบบประคับประคอง (</w:t>
      </w:r>
      <w:r w:rsidRPr="00470991">
        <w:rPr>
          <w:rFonts w:ascii="TH SarabunPSK" w:hAnsi="TH SarabunPSK" w:cs="TH SarabunPSK"/>
          <w:color w:val="000000"/>
          <w:sz w:val="32"/>
          <w:szCs w:val="32"/>
        </w:rPr>
        <w:t>palliative care</w:t>
      </w:r>
      <w:r w:rsidRPr="00470991">
        <w:rPr>
          <w:rFonts w:ascii="TH SarabunPSK" w:hAnsi="TH SarabunPSK" w:cs="TH SarabunPSK"/>
          <w:color w:val="000000"/>
          <w:sz w:val="32"/>
          <w:szCs w:val="32"/>
          <w:cs/>
        </w:rPr>
        <w:t>) มีแนวโน้มเพิ่ม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มากขึ้น ผู้ป่วย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ที่ทำการศึกษา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การดูแลแบบประคับประคองในปี 255</w:t>
      </w:r>
      <w:r w:rsidR="00C66DE3">
        <w:rPr>
          <w:rFonts w:ascii="TH SarabunPSK" w:hAnsi="TH SarabunPSK" w:cs="TH SarabunPSK"/>
          <w:color w:val="000000"/>
          <w:sz w:val="32"/>
          <w:szCs w:val="32"/>
        </w:rPr>
        <w:t>7</w:t>
      </w:r>
      <w:r w:rsidR="00C66DE3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ทั้งสิ้น </w:t>
      </w:r>
      <w:r w:rsidR="00C66DE3">
        <w:rPr>
          <w:rFonts w:ascii="TH SarabunPSK" w:hAnsi="TH SarabunPSK" w:cs="TH SarabunPSK"/>
          <w:color w:val="000000"/>
          <w:sz w:val="32"/>
          <w:szCs w:val="32"/>
        </w:rPr>
        <w:t>250</w:t>
      </w:r>
      <w:r w:rsidRPr="004709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รายขาดความต่อเนื่องในการดูแลเรื่องอาการปวด  อาการร</w:t>
      </w:r>
      <w:r w:rsidR="00046C5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บกวนอื่นๆ </w:t>
      </w:r>
      <w:r w:rsidR="00046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ขาดการวางแผนตนเองล่วงหน้า </w:t>
      </w:r>
      <w:r w:rsidRPr="004709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ส่งผลให้ระยะเวลาการรักษาในโรงพยาบาลนานและเพิ่มค่าใช้จ่ายในการรักษา </w:t>
      </w:r>
      <w:r w:rsidR="00046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และการกลับมานอนโรงพยาบาลโดยไม่ได้วางแผนมากขึ้น </w:t>
      </w:r>
      <w:r w:rsidR="007B07F1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ดังนั้นทางทีมการดูแลจึง</w:t>
      </w:r>
      <w:r w:rsidR="00762982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ต้องการหาป</w:t>
      </w:r>
      <w:r w:rsidR="007B07F1">
        <w:rPr>
          <w:rFonts w:ascii="TH SarabunPSK" w:hAnsi="TH SarabunPSK" w:cs="TH SarabunPSK" w:hint="cs"/>
          <w:color w:val="000000"/>
          <w:sz w:val="32"/>
          <w:szCs w:val="32"/>
          <w:cs/>
        </w:rPr>
        <w:t>ัจจัยที่สนับสนุนให้ผู้ป่วยได้รับการดูแลที่บ้านได้</w:t>
      </w:r>
    </w:p>
    <w:p w:rsidR="00470991" w:rsidRDefault="007B07F1" w:rsidP="007B07F1">
      <w:pPr>
        <w:spacing w:before="120"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E2702C" w:rsidRDefault="007B07F1" w:rsidP="00213B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79338D">
        <w:rPr>
          <w:rFonts w:ascii="TH SarabunPSK" w:hAnsi="TH SarabunPSK" w:cs="TH SarabunPSK" w:hint="cs"/>
          <w:sz w:val="32"/>
          <w:szCs w:val="32"/>
          <w:cs/>
        </w:rPr>
        <w:t>ผู้ป่วยได้รับการ</w:t>
      </w:r>
      <w:r w:rsidR="00E2702C">
        <w:rPr>
          <w:rFonts w:ascii="TH SarabunPSK" w:hAnsi="TH SarabunPSK" w:cs="TH SarabunPSK" w:hint="cs"/>
          <w:sz w:val="32"/>
          <w:szCs w:val="32"/>
          <w:cs/>
        </w:rPr>
        <w:t>วางแผนการดูแลตนเองล่วงหน้า</w:t>
      </w:r>
    </w:p>
    <w:p w:rsidR="0079338D" w:rsidRDefault="0079338D" w:rsidP="00213B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="00AE18FE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AE18FE">
        <w:rPr>
          <w:rFonts w:ascii="TH SarabunPSK" w:hAnsi="TH SarabunPSK" w:cs="TH SarabunPSK"/>
          <w:sz w:val="32"/>
          <w:szCs w:val="32"/>
        </w:rPr>
        <w:t>good  dead</w:t>
      </w:r>
      <w:proofErr w:type="gramEnd"/>
    </w:p>
    <w:p w:rsidR="00E850B1" w:rsidRPr="00E2702C" w:rsidRDefault="0079338D" w:rsidP="00213B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7B07F1">
        <w:rPr>
          <w:rFonts w:ascii="TH SarabunPSK" w:hAnsi="TH SarabunPSK" w:cs="TH SarabunPSK" w:hint="cs"/>
          <w:sz w:val="32"/>
          <w:szCs w:val="32"/>
          <w:cs/>
        </w:rPr>
        <w:t>ผู</w:t>
      </w:r>
      <w:r w:rsidR="00E2702C">
        <w:rPr>
          <w:rFonts w:ascii="TH SarabunPSK" w:hAnsi="TH SarabunPSK" w:cs="TH SarabunPSK" w:hint="cs"/>
          <w:sz w:val="32"/>
          <w:szCs w:val="32"/>
          <w:cs/>
        </w:rPr>
        <w:t xml:space="preserve">้ป่วยได้รับทราบข้อมูลจากทีม </w:t>
      </w:r>
      <w:r w:rsidR="00E2702C">
        <w:rPr>
          <w:rFonts w:ascii="TH SarabunPSK" w:hAnsi="TH SarabunPSK" w:cs="TH SarabunPSK"/>
          <w:sz w:val="32"/>
          <w:szCs w:val="32"/>
        </w:rPr>
        <w:t xml:space="preserve">Palliative care </w:t>
      </w:r>
      <w:r w:rsidR="00E2702C">
        <w:rPr>
          <w:rFonts w:ascii="TH SarabunPSK" w:hAnsi="TH SarabunPSK" w:cs="TH SarabunPSK" w:hint="cs"/>
          <w:sz w:val="32"/>
          <w:szCs w:val="32"/>
          <w:cs/>
        </w:rPr>
        <w:t>ก่อนกลับบ้าน</w:t>
      </w:r>
    </w:p>
    <w:p w:rsidR="00EF20B2" w:rsidRDefault="00E850B1" w:rsidP="00E850B1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</w:t>
      </w:r>
    </w:p>
    <w:p w:rsidR="00EF20B2" w:rsidRDefault="00EF20B2" w:rsidP="00213BB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การพัฒนาระบบการดูแลผู้ป่วยแบบประคับประคองโรงพยาบาลน่านใช้ชื่อว่า</w:t>
      </w:r>
      <w:r>
        <w:rPr>
          <w:rFonts w:ascii="TH SarabunPSK" w:hAnsi="TH SarabunPSK" w:cs="TH SarabunPSK"/>
          <w:sz w:val="32"/>
          <w:szCs w:val="32"/>
        </w:rPr>
        <w:t xml:space="preserve">“ </w:t>
      </w:r>
      <w:r>
        <w:rPr>
          <w:rFonts w:ascii="TH SarabunPSK" w:hAnsi="TH SarabunPSK" w:cs="TH SarabunPSK" w:hint="cs"/>
          <w:sz w:val="32"/>
          <w:szCs w:val="32"/>
          <w:cs/>
        </w:rPr>
        <w:t>หน่วยบริบาลบรรเทา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โดยการใช้รูปแบบการดูแลแบบ</w:t>
      </w:r>
      <w:r>
        <w:rPr>
          <w:rFonts w:ascii="TH SarabunPSK" w:hAnsi="TH SarabunPSK" w:cs="TH SarabunPSK"/>
          <w:sz w:val="32"/>
          <w:szCs w:val="32"/>
        </w:rPr>
        <w:t xml:space="preserve"> “  3-CARE  Model </w:t>
      </w:r>
      <w:r w:rsidR="00213BB2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ศึกษาจากปัจจัยสำคัญที่ญาติสามารถดูแลผู้ป่วยแบบประคับประ</w:t>
      </w:r>
      <w:r w:rsidR="00213BB2">
        <w:rPr>
          <w:rFonts w:ascii="TH SarabunPSK" w:hAnsi="TH SarabunPSK" w:cs="TH SarabunPSK" w:hint="cs"/>
          <w:sz w:val="32"/>
          <w:szCs w:val="32"/>
          <w:cs/>
        </w:rPr>
        <w:t>คองที่บ้านได้  จากการศึกษาพบว่า</w:t>
      </w:r>
      <w:r>
        <w:rPr>
          <w:rFonts w:ascii="TH SarabunPSK" w:hAnsi="TH SarabunPSK" w:cs="TH SarabunPSK"/>
          <w:sz w:val="32"/>
          <w:szCs w:val="32"/>
        </w:rPr>
        <w:t xml:space="preserve">1-C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การแบ่งพื้นที่ในการดูแลโดยมีแพทย์  พยาบาลเภสัชประจำพื้นที่ร่วมกับ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 จิตอาผู้สา ดูแลผู้ป่วยร่วมกัน ตั้งแต่เริ่มรับการดูแลจนผู้ป่วยเสียชีวิต  ผู้ป่วยและญาติจะได้รับการดูแลต่อเนื่องจากแพทย์และพยาบาลประจำพื้นที่มีการติดตามเยี่ยมบ้านอย่างสม่ำเสมอ</w:t>
      </w:r>
      <w:r w:rsidR="00213B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2-C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 xml:space="preserve">Call24 </w:t>
      </w:r>
      <w:r w:rsidR="00213BB2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มีการเปิดช่องทางการติดต่อกับแพทย์และพยาบาลตลอด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เพื่อให้ผู้ป่วยและญาติมีความมั่นใจในการดูแลตนเองที่บ้าน หากมีปัญหาหรือข้อสงสัยต่อการดูแล  สามารถติดต่อกับทางศูนย์ได้เพื่อ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ช่วยเหลือผู้ป่วยและญาติได้ </w:t>
      </w:r>
      <w:r>
        <w:rPr>
          <w:rFonts w:ascii="TH SarabunPSK" w:hAnsi="TH SarabunPSK" w:cs="TH SarabunPSK"/>
          <w:sz w:val="32"/>
          <w:szCs w:val="32"/>
        </w:rPr>
        <w:t xml:space="preserve">3-CCaregiver  center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จากการศึกษาพบว่าการดูแลผู้ป่วยที่บ้านจำเป็นต้องมีผู้ดูแลมากกว่า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คน เพราะหากมีผู้ดูแลคนเดียวจะส่งผลต่อการดูแลผู้ป่วย  ผู้ดูแลอาจจะมีภาวะเหนื่อยล้า  ท้อแท้  ส่งผลให้ผู้ป่วยได้รับการดูแลไม่ต่อเนื่องและเกิดภาวะแทรกซ้อนต่างๆได้มีการจัดหลักสูตรอบรมผู้ดูแลขึ้นเพื่อช่วยดูแลผู้ป่วยที่บ้านร่วมด้วย</w:t>
      </w:r>
    </w:p>
    <w:p w:rsidR="007C3992" w:rsidRDefault="00EF20B2" w:rsidP="0024317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A= Academic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มีการสอนให้ความรู้แก่แพทย์เฉพาะทางแต่ละสาขาและแพทย์ใช้ทุน โดยมีการให้ความรู้อย่างต่อเนื่อง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เพื่อให้แพทย์ใช้ทุนสามารถดูแลผู้ป่วย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โรงพยาบาลชุมชนและโรงพยาบาลส่งเสริมสุขภาพตำบลได้เป็นอย่างดี  มีการส่งพยาบาลไปเรียนเฉพาะทางการดูแลผู้ป่วยแบบประคับประคองเพื่อทำงานเต็มเวลาในการดูแลผู้ป่วย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PCN</w:t>
      </w:r>
      <w:r>
        <w:rPr>
          <w:rFonts w:ascii="TH SarabunPSK" w:hAnsi="TH SarabunPSK" w:cs="TH SarabunPSK" w:hint="cs"/>
          <w:sz w:val="32"/>
          <w:szCs w:val="32"/>
          <w:cs/>
        </w:rPr>
        <w:t>)   ให้ความรู้แก่พยาบาลประจำหอผู้ป่วย(</w:t>
      </w:r>
      <w:r>
        <w:rPr>
          <w:rFonts w:ascii="TH SarabunPSK" w:hAnsi="TH SarabunPSK" w:cs="TH SarabunPSK"/>
          <w:sz w:val="32"/>
          <w:szCs w:val="32"/>
        </w:rPr>
        <w:t>PCWN</w:t>
      </w:r>
      <w:r>
        <w:rPr>
          <w:rFonts w:ascii="TH SarabunPSK" w:hAnsi="TH SarabunPSK" w:cs="TH SarabunPSK" w:hint="cs"/>
          <w:sz w:val="32"/>
          <w:szCs w:val="32"/>
          <w:cs/>
        </w:rPr>
        <w:t>)  พยาบาลในเครือข่าย  ให้ความรู้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แก่อ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สม. </w:t>
      </w:r>
      <w:r w:rsidR="007C3992">
        <w:rPr>
          <w:rFonts w:ascii="TH SarabunPSK" w:hAnsi="TH SarabunPSK" w:cs="TH SarabunPSK" w:hint="cs"/>
          <w:sz w:val="32"/>
          <w:szCs w:val="32"/>
          <w:cs/>
        </w:rPr>
        <w:t xml:space="preserve">จิตอาสา   </w:t>
      </w:r>
      <w:r>
        <w:rPr>
          <w:rFonts w:ascii="TH SarabunPSK" w:hAnsi="TH SarabunPSK" w:cs="TH SarabunPSK" w:hint="cs"/>
          <w:sz w:val="32"/>
          <w:szCs w:val="32"/>
          <w:cs/>
        </w:rPr>
        <w:t>มีการทำหนังสือ</w:t>
      </w:r>
      <w:r>
        <w:rPr>
          <w:rFonts w:ascii="TH SarabunPSK" w:hAnsi="TH SarabunPSK" w:cs="TH SarabunPSK"/>
          <w:sz w:val="32"/>
          <w:szCs w:val="32"/>
        </w:rPr>
        <w:t xml:space="preserve">  Pocket  palliative  care  </w:t>
      </w:r>
      <w:proofErr w:type="spellStart"/>
      <w:r>
        <w:rPr>
          <w:rFonts w:ascii="TH SarabunPSK" w:hAnsi="TH SarabunPSK" w:cs="TH SarabunPSK"/>
          <w:sz w:val="32"/>
          <w:szCs w:val="32"/>
        </w:rPr>
        <w:t>srevival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ให้กับบุคลากรทางการแพทย์  และจัดทำหนังสือการดูแลผู้ป่วยระยะสุดท้ายในชื่อหนังสือ  </w:t>
      </w:r>
      <w:r>
        <w:rPr>
          <w:rFonts w:ascii="TH SarabunPSK" w:hAnsi="TH SarabunPSK" w:cs="TH SarabunPSK"/>
          <w:sz w:val="32"/>
          <w:szCs w:val="32"/>
        </w:rPr>
        <w:t xml:space="preserve">“ </w:t>
      </w:r>
      <w:r>
        <w:rPr>
          <w:rFonts w:ascii="TH SarabunPSK" w:hAnsi="TH SarabunPSK" w:cs="TH SarabunPSK" w:hint="cs"/>
          <w:sz w:val="32"/>
          <w:szCs w:val="32"/>
          <w:cs/>
        </w:rPr>
        <w:t>เปี่ยมสุขแม้ใกล้จาก</w:t>
      </w:r>
      <w:r>
        <w:rPr>
          <w:rFonts w:ascii="TH SarabunPSK" w:hAnsi="TH SarabunPSK" w:cs="TH SarabunPSK"/>
          <w:sz w:val="32"/>
          <w:szCs w:val="32"/>
        </w:rPr>
        <w:t>”</w:t>
      </w:r>
      <w:r w:rsidR="007C3992">
        <w:rPr>
          <w:rFonts w:ascii="TH SarabunPSK" w:hAnsi="TH SarabunPSK" w:cs="TH SarabunPSK" w:hint="cs"/>
          <w:sz w:val="32"/>
          <w:szCs w:val="32"/>
          <w:cs/>
        </w:rPr>
        <w:t xml:space="preserve"> ให้กับญาติผู้สูญเสีย</w:t>
      </w:r>
    </w:p>
    <w:p w:rsidR="00EF20B2" w:rsidRPr="004F6891" w:rsidRDefault="00EF20B2" w:rsidP="0024317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มีการให้ความรู้เรื่องการดูแลผู้ป่วยระยะท้</w:t>
      </w:r>
      <w:r w:rsidR="007C3992">
        <w:rPr>
          <w:rFonts w:ascii="TH SarabunPSK" w:hAnsi="TH SarabunPSK" w:cs="TH SarabunPSK" w:hint="cs"/>
          <w:sz w:val="32"/>
          <w:szCs w:val="32"/>
          <w:cs/>
        </w:rPr>
        <w:t xml:space="preserve">ายให้กับประชาชนทั่วไปได้ทราบ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มีการจัดทำสื่อ</w:t>
      </w:r>
      <w:r>
        <w:rPr>
          <w:rFonts w:ascii="TH SarabunPSK" w:hAnsi="TH SarabunPSK" w:cs="TH SarabunPSK"/>
          <w:sz w:val="32"/>
          <w:szCs w:val="32"/>
        </w:rPr>
        <w:t xml:space="preserve"> VDO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การดูแล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ผุ้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ป่วยที่บ้านเช่นการใช้</w:t>
      </w:r>
      <w:r>
        <w:rPr>
          <w:rFonts w:ascii="TH SarabunPSK" w:hAnsi="TH SarabunPSK" w:cs="TH SarabunPSK"/>
          <w:sz w:val="32"/>
          <w:szCs w:val="32"/>
        </w:rPr>
        <w:t xml:space="preserve"> Syringe driver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การใช้ออกซิเจน การทำแผล เป็นต้น</w:t>
      </w:r>
    </w:p>
    <w:p w:rsidR="00EF20B2" w:rsidRDefault="00EF20B2" w:rsidP="0024317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R= </w:t>
      </w:r>
      <w:proofErr w:type="spellStart"/>
      <w:r>
        <w:rPr>
          <w:rFonts w:ascii="TH SarabunPSK" w:hAnsi="TH SarabunPSK" w:cs="TH SarabunPSK"/>
          <w:sz w:val="32"/>
          <w:szCs w:val="32"/>
        </w:rPr>
        <w:t>Raedy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to </w:t>
      </w:r>
      <w:proofErr w:type="gramStart"/>
      <w:r>
        <w:rPr>
          <w:rFonts w:ascii="TH SarabunPSK" w:hAnsi="TH SarabunPSK" w:cs="TH SarabunPSK"/>
          <w:sz w:val="32"/>
          <w:szCs w:val="32"/>
        </w:rPr>
        <w:t>discharge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มีการวางแผนการดูแลต่อเนื่องตั้งแต่เริ่มรับการรักษาในโรงพยาบาลจนถึงวันจำหน่ายออกจากโรงพยาบาล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มีการวางแผนการรักษาร่วมกับแพทย์เจ้าของไข้ ได้รับทราบการวินิ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โรค   การดูแลรักษา   การทำ</w:t>
      </w:r>
      <w:r>
        <w:rPr>
          <w:rFonts w:ascii="TH SarabunPSK" w:hAnsi="TH SarabunPSK" w:cs="TH SarabunPSK"/>
          <w:sz w:val="32"/>
          <w:szCs w:val="32"/>
        </w:rPr>
        <w:t xml:space="preserve"> Family  </w:t>
      </w:r>
      <w:proofErr w:type="spellStart"/>
      <w:r>
        <w:rPr>
          <w:rFonts w:ascii="TH SarabunPSK" w:hAnsi="TH SarabunPSK" w:cs="TH SarabunPSK"/>
          <w:sz w:val="32"/>
          <w:szCs w:val="32"/>
        </w:rPr>
        <w:t>meetimg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การทำ </w:t>
      </w:r>
      <w:r>
        <w:rPr>
          <w:rFonts w:ascii="TH SarabunPSK" w:hAnsi="TH SarabunPSK" w:cs="TH SarabunPSK"/>
          <w:sz w:val="32"/>
          <w:szCs w:val="32"/>
        </w:rPr>
        <w:t xml:space="preserve">Living  will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การส่งต่อผู้ป่วยโดยการใช้ </w:t>
      </w:r>
    </w:p>
    <w:p w:rsidR="00EF20B2" w:rsidRDefault="00EF20B2" w:rsidP="00213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Program  Home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Health  Care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HHC</w:t>
      </w:r>
      <w:r>
        <w:rPr>
          <w:rFonts w:ascii="TH SarabunPSK" w:hAnsi="TH SarabunPSK" w:cs="TH SarabunPSK" w:hint="cs"/>
          <w:sz w:val="32"/>
          <w:szCs w:val="32"/>
          <w:cs/>
        </w:rPr>
        <w:t>) โดยผ่านศูนย์การดูแลต่อเนื่องของกลุ่มงานเวชกรรมสังคม(</w:t>
      </w:r>
      <w:r>
        <w:rPr>
          <w:rFonts w:ascii="TH SarabunPSK" w:hAnsi="TH SarabunPSK" w:cs="TH SarabunPSK"/>
          <w:sz w:val="32"/>
          <w:szCs w:val="32"/>
        </w:rPr>
        <w:t>COC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20B2" w:rsidRDefault="00EF20B2" w:rsidP="00213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และการส่งต่อโดยการใช้</w:t>
      </w:r>
      <w:proofErr w:type="spellStart"/>
      <w:r>
        <w:rPr>
          <w:rFonts w:ascii="TH SarabunPSK" w:hAnsi="TH SarabunPSK" w:cs="TH SarabunPSK"/>
          <w:sz w:val="32"/>
          <w:szCs w:val="32"/>
        </w:rPr>
        <w:t>CoC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link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ของเขตสุขภาพที่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เพื่อให้ผู้ป่วยได้รับการดูแลอย่างครบองค์รวม </w:t>
      </w:r>
    </w:p>
    <w:p w:rsidR="00EF20B2" w:rsidRDefault="00EF20B2" w:rsidP="00213BB2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กรณีผู้ป่วยที่มีอาการรุนแรงและซับซ้อนประเมินจาก</w:t>
      </w:r>
      <w:r>
        <w:rPr>
          <w:rFonts w:ascii="TH SarabunPSK" w:hAnsi="TH SarabunPSK" w:cs="TH SarabunPSK"/>
          <w:sz w:val="32"/>
          <w:szCs w:val="32"/>
        </w:rPr>
        <w:t xml:space="preserve"> PPS  ≤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จะมีการเยี่ยมบ้านโดยพยาบาล</w:t>
      </w:r>
      <w:r>
        <w:rPr>
          <w:rFonts w:ascii="TH SarabunPSK" w:hAnsi="TH SarabunPSK" w:cs="TH SarabunPSK"/>
          <w:sz w:val="32"/>
          <w:szCs w:val="32"/>
        </w:rPr>
        <w:t xml:space="preserve"> Palliative  care  nurse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และมีการส่งต่อข้อมูลทาง</w:t>
      </w:r>
      <w:r>
        <w:rPr>
          <w:rFonts w:ascii="TH SarabunPSK" w:hAnsi="TH SarabunPSK" w:cs="TH SarabunPSK"/>
          <w:sz w:val="32"/>
          <w:szCs w:val="32"/>
        </w:rPr>
        <w:t xml:space="preserve"> line 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ร่วมด้วย</w:t>
      </w:r>
    </w:p>
    <w:p w:rsidR="00EF20B2" w:rsidRDefault="00EF20B2" w:rsidP="0024317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E=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Equipment  </w:t>
      </w:r>
      <w:r>
        <w:rPr>
          <w:rFonts w:ascii="TH SarabunPSK" w:hAnsi="TH SarabunPSK" w:cs="TH SarabunPSK" w:hint="cs"/>
          <w:sz w:val="32"/>
          <w:szCs w:val="32"/>
          <w:cs/>
        </w:rPr>
        <w:t>รพ.น่านมีการส่งคืนข้อมูลให้กับองค์กรต่างๆเพื่อรับการสนับสนุนอุปกรณ์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บริจาคอุปกรณ์เพื่อดูแลที่บ้าน   มีการจัดตั้งศูนย์อุปกรณ์หมุนเวียนทั้งจังหวัด  </w:t>
      </w:r>
    </w:p>
    <w:p w:rsidR="00EF20B2" w:rsidRDefault="00EF20B2" w:rsidP="0024317B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Spiritual  care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มีการวัดพระสงฆ์บิณฑบาตและแสดงธรรมทุกวันศุกร์  จัดห้องพระ หนังสือธรรมะ  เทปธรรมะ  ห้องสุขาวดี  กองทุนโลงศพสำหรับผู้ที่ต้องการ    หลังจากการสูเสียทางศูนย์มีการส่งการ์ดแสดงความเสียใจแก่ญาติที่บ้านด้วย</w:t>
      </w:r>
    </w:p>
    <w:p w:rsidR="00046C5C" w:rsidRDefault="00046C5C" w:rsidP="00046C5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046C5C" w:rsidRDefault="00046C5C" w:rsidP="00046C5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ผู้ป่วยได้รับการวางแผนการดูแลตนเองล่วงหน้า</w:t>
      </w:r>
      <w:r w:rsidR="000126F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126FE">
        <w:rPr>
          <w:rFonts w:ascii="TH SarabunPSK" w:hAnsi="TH SarabunPSK" w:cs="TH SarabunPSK"/>
          <w:sz w:val="32"/>
          <w:szCs w:val="32"/>
        </w:rPr>
        <w:t>89.2</w:t>
      </w:r>
    </w:p>
    <w:p w:rsidR="00046C5C" w:rsidRPr="000126FE" w:rsidRDefault="00046C5C" w:rsidP="000126FE">
      <w:pPr>
        <w:pStyle w:val="Default"/>
        <w:ind w:firstLine="720"/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>
        <w:rPr>
          <w:rFonts w:ascii="TH SarabunPSK" w:hAnsi="TH SarabunPSK" w:cs="TH SarabunPSK"/>
          <w:sz w:val="32"/>
          <w:szCs w:val="32"/>
        </w:rPr>
        <w:t xml:space="preserve">good  </w:t>
      </w:r>
      <w:proofErr w:type="spellStart"/>
      <w:r>
        <w:rPr>
          <w:rFonts w:ascii="TH SarabunPSK" w:hAnsi="TH SarabunPSK" w:cs="TH SarabunPSK"/>
          <w:sz w:val="32"/>
          <w:szCs w:val="32"/>
        </w:rPr>
        <w:t>dead</w:t>
      </w:r>
      <w:r w:rsidR="000126FE" w:rsidRPr="000126FE">
        <w:rPr>
          <w:rFonts w:ascii="TH SarabunPSK" w:hAnsi="TH SarabunPSK" w:cs="TH SarabunPSK"/>
          <w:color w:val="auto"/>
          <w:sz w:val="32"/>
          <w:szCs w:val="32"/>
        </w:rPr>
        <w:t>Cancer</w:t>
      </w:r>
      <w:proofErr w:type="spellEnd"/>
      <w:proofErr w:type="gramEnd"/>
      <w:r w:rsidR="000126FE" w:rsidRPr="000126FE">
        <w:rPr>
          <w:rFonts w:ascii="TH SarabunPSK" w:hAnsi="TH SarabunPSK" w:cs="TH SarabunPSK"/>
          <w:color w:val="auto"/>
          <w:sz w:val="32"/>
          <w:szCs w:val="32"/>
        </w:rPr>
        <w:t xml:space="preserve"> case : 33%, Non cancer : 7%</w:t>
      </w:r>
    </w:p>
    <w:p w:rsidR="00046C5C" w:rsidRDefault="00046C5C" w:rsidP="00046C5C">
      <w:pPr>
        <w:spacing w:before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ผู้ป่วยได้รับทราบข้อมูลจากทีม </w:t>
      </w:r>
      <w:r>
        <w:rPr>
          <w:rFonts w:ascii="TH SarabunPSK" w:hAnsi="TH SarabunPSK" w:cs="TH SarabunPSK"/>
          <w:sz w:val="32"/>
          <w:szCs w:val="32"/>
        </w:rPr>
        <w:t xml:space="preserve">Palliative care </w:t>
      </w:r>
      <w:r>
        <w:rPr>
          <w:rFonts w:ascii="TH SarabunPSK" w:hAnsi="TH SarabunPSK" w:cs="TH SarabunPSK" w:hint="cs"/>
          <w:sz w:val="32"/>
          <w:szCs w:val="32"/>
          <w:cs/>
        </w:rPr>
        <w:t>ก่อนกลับบ้าน</w:t>
      </w:r>
      <w:r w:rsidR="00DF744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F7444">
        <w:rPr>
          <w:rFonts w:ascii="TH SarabunPSK" w:hAnsi="TH SarabunPSK" w:cs="TH SarabunPSK"/>
          <w:sz w:val="32"/>
          <w:szCs w:val="32"/>
        </w:rPr>
        <w:t>82.4</w:t>
      </w:r>
    </w:p>
    <w:p w:rsidR="00EB2C79" w:rsidRDefault="0092290C" w:rsidP="0092290C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ความภาคภูมิใจ</w:t>
      </w:r>
    </w:p>
    <w:p w:rsidR="0092290C" w:rsidRPr="0092290C" w:rsidRDefault="0092290C" w:rsidP="0092290C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ผู้ป่วยได้รับการดูแลอย่างครบองค์รวม  การกลับมานอนในโรงพยาบาลน่านด้วยอาการปวดร้อยละ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ซึ่งต่ำกว่า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เกณท์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ที่กำหนดและพบว่าผู้ป่วยมีความพอใจในการเสียชีวิตที่บ้านมากขึ้น</w:t>
      </w:r>
    </w:p>
    <w:p w:rsidR="00470991" w:rsidRPr="00470991" w:rsidRDefault="0092290C" w:rsidP="00213B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โรงพยาบาลน่านเห็นความสำคัญของผู้ป่วย</w:t>
      </w:r>
      <w:r>
        <w:rPr>
          <w:rFonts w:ascii="TH SarabunPSK" w:hAnsi="TH SarabunPSK" w:cs="TH SarabunPSK"/>
          <w:sz w:val="32"/>
          <w:szCs w:val="32"/>
        </w:rPr>
        <w:t>Palliative  care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มากขึ้นจึงมีการจัดตั้ง</w:t>
      </w:r>
      <w:r w:rsidR="00213BB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Palliative  Care Unit</w:t>
      </w:r>
      <w:r w:rsidR="00213B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ขึ้นในโรงพยาบาลน่าน</w:t>
      </w:r>
      <w:r w:rsidR="00213BB2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6020B6">
        <w:rPr>
          <w:rFonts w:ascii="TH SarabunPSK" w:hAnsi="TH SarabunPSK" w:cs="TH SarabunPSK"/>
          <w:sz w:val="32"/>
          <w:szCs w:val="32"/>
        </w:rPr>
        <w:t xml:space="preserve">15 </w:t>
      </w:r>
      <w:r w:rsidR="006020B6">
        <w:rPr>
          <w:rFonts w:ascii="TH SarabunPSK" w:hAnsi="TH SarabunPSK" w:cs="TH SarabunPSK" w:hint="cs"/>
          <w:sz w:val="32"/>
          <w:szCs w:val="32"/>
          <w:cs/>
        </w:rPr>
        <w:t xml:space="preserve">เดือน มิถุนายน </w:t>
      </w:r>
      <w:r w:rsidR="006020B6">
        <w:rPr>
          <w:rFonts w:ascii="TH SarabunPSK" w:hAnsi="TH SarabunPSK" w:cs="TH SarabunPSK"/>
          <w:sz w:val="32"/>
          <w:szCs w:val="32"/>
        </w:rPr>
        <w:t>2560</w:t>
      </w:r>
    </w:p>
    <w:p w:rsidR="00470991" w:rsidRPr="00EB59A4" w:rsidRDefault="00470991" w:rsidP="00EB59A4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70991" w:rsidRPr="00EB59A4" w:rsidSect="0024317B">
      <w:pgSz w:w="11906" w:h="16838"/>
      <w:pgMar w:top="851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75D5"/>
    <w:rsid w:val="000126FE"/>
    <w:rsid w:val="00046C5C"/>
    <w:rsid w:val="00064FD6"/>
    <w:rsid w:val="00112148"/>
    <w:rsid w:val="00134169"/>
    <w:rsid w:val="001749A7"/>
    <w:rsid w:val="00213BB2"/>
    <w:rsid w:val="0024317B"/>
    <w:rsid w:val="00247127"/>
    <w:rsid w:val="00264DCB"/>
    <w:rsid w:val="0027177D"/>
    <w:rsid w:val="002B6CEE"/>
    <w:rsid w:val="002F00B7"/>
    <w:rsid w:val="00470991"/>
    <w:rsid w:val="00491E97"/>
    <w:rsid w:val="004F6891"/>
    <w:rsid w:val="005278DC"/>
    <w:rsid w:val="006020B6"/>
    <w:rsid w:val="006856A8"/>
    <w:rsid w:val="00725239"/>
    <w:rsid w:val="0074659A"/>
    <w:rsid w:val="00762982"/>
    <w:rsid w:val="007875D5"/>
    <w:rsid w:val="0079338D"/>
    <w:rsid w:val="007A110F"/>
    <w:rsid w:val="007B07F1"/>
    <w:rsid w:val="007C3992"/>
    <w:rsid w:val="0080300C"/>
    <w:rsid w:val="00860C47"/>
    <w:rsid w:val="008C5364"/>
    <w:rsid w:val="008D296B"/>
    <w:rsid w:val="0092290C"/>
    <w:rsid w:val="00931874"/>
    <w:rsid w:val="00A85DA8"/>
    <w:rsid w:val="00AE18FE"/>
    <w:rsid w:val="00B10025"/>
    <w:rsid w:val="00BE32DF"/>
    <w:rsid w:val="00C56AE9"/>
    <w:rsid w:val="00C66DE3"/>
    <w:rsid w:val="00DA5AAB"/>
    <w:rsid w:val="00DC16B9"/>
    <w:rsid w:val="00DF7444"/>
    <w:rsid w:val="00E243E4"/>
    <w:rsid w:val="00E2702C"/>
    <w:rsid w:val="00E850B1"/>
    <w:rsid w:val="00EB2C79"/>
    <w:rsid w:val="00EB59A4"/>
    <w:rsid w:val="00EF20B2"/>
    <w:rsid w:val="00F81A32"/>
    <w:rsid w:val="00F9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4"/>
  </w:style>
  <w:style w:type="paragraph" w:styleId="1">
    <w:name w:val="heading 1"/>
    <w:basedOn w:val="a"/>
    <w:next w:val="a"/>
    <w:link w:val="10"/>
    <w:uiPriority w:val="9"/>
    <w:qFormat/>
    <w:rsid w:val="00E243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3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3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3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3E4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3E4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3E4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3E4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3E4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43E4"/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243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43E4"/>
    <w:rPr>
      <w:rFonts w:eastAsiaTheme="majorEastAsia"/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43E4"/>
    <w:rPr>
      <w:rFonts w:eastAsiaTheme="majorEastAsia"/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43E4"/>
    <w:rPr>
      <w:rFonts w:eastAsiaTheme="majorEastAsia"/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43E4"/>
    <w:rPr>
      <w:rFonts w:eastAsiaTheme="majorEastAsia"/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43E4"/>
    <w:rPr>
      <w:rFonts w:eastAsiaTheme="majorEastAsia"/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243E4"/>
    <w:rPr>
      <w:rFonts w:eastAsiaTheme="majorEastAsia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43E4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3E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3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ชื่อเรื่อง อักขระ"/>
    <w:basedOn w:val="a0"/>
    <w:link w:val="a4"/>
    <w:uiPriority w:val="10"/>
    <w:rsid w:val="00E243E4"/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243E4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243E4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E243E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243E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243E4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243E4"/>
  </w:style>
  <w:style w:type="paragraph" w:styleId="ac">
    <w:name w:val="List Paragraph"/>
    <w:basedOn w:val="a"/>
    <w:uiPriority w:val="34"/>
    <w:qFormat/>
    <w:rsid w:val="00E243E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243E4"/>
    <w:rPr>
      <w:rFonts w:eastAsiaTheme="majorEastAsia"/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E243E4"/>
    <w:rPr>
      <w:rFonts w:eastAsiaTheme="majorEastAsia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243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E243E4"/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243E4"/>
    <w:rPr>
      <w:i/>
      <w:iCs/>
    </w:rPr>
  </w:style>
  <w:style w:type="character" w:styleId="af2">
    <w:name w:val="Intense Emphasis"/>
    <w:uiPriority w:val="21"/>
    <w:qFormat/>
    <w:rsid w:val="00E243E4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243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E243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E243E4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E243E4"/>
    <w:pPr>
      <w:outlineLvl w:val="9"/>
    </w:pPr>
    <w:rPr>
      <w:rFonts w:eastAsiaTheme="minorHAnsi"/>
    </w:rPr>
  </w:style>
  <w:style w:type="paragraph" w:customStyle="1" w:styleId="NoSpacing1">
    <w:name w:val="No Spacing1"/>
    <w:rsid w:val="00470991"/>
    <w:pPr>
      <w:spacing w:after="0" w:line="240" w:lineRule="auto"/>
    </w:pPr>
    <w:rPr>
      <w:rFonts w:ascii="Calibri" w:eastAsia="Calibri" w:hAnsi="Calibri" w:cs="Angsana New"/>
      <w:szCs w:val="28"/>
    </w:rPr>
  </w:style>
  <w:style w:type="paragraph" w:customStyle="1" w:styleId="Default">
    <w:name w:val="Default"/>
    <w:rsid w:val="000126F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2B6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E4"/>
  </w:style>
  <w:style w:type="paragraph" w:styleId="1">
    <w:name w:val="heading 1"/>
    <w:basedOn w:val="a"/>
    <w:next w:val="a"/>
    <w:link w:val="10"/>
    <w:uiPriority w:val="9"/>
    <w:qFormat/>
    <w:rsid w:val="00E243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3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3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3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3E4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3E4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3E4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3E4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3E4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43E4"/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243E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43E4"/>
    <w:rPr>
      <w:rFonts w:eastAsiaTheme="majorEastAsia"/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43E4"/>
    <w:rPr>
      <w:rFonts w:eastAsiaTheme="majorEastAsia"/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43E4"/>
    <w:rPr>
      <w:rFonts w:eastAsiaTheme="majorEastAsia"/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43E4"/>
    <w:rPr>
      <w:rFonts w:eastAsiaTheme="majorEastAsia"/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43E4"/>
    <w:rPr>
      <w:rFonts w:eastAsiaTheme="majorEastAsia"/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243E4"/>
    <w:rPr>
      <w:rFonts w:eastAsiaTheme="majorEastAsia"/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43E4"/>
    <w:rPr>
      <w:rFonts w:eastAsiaTheme="majorEastAsia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3E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3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ชื่อเรื่อง อักขระ"/>
    <w:basedOn w:val="a0"/>
    <w:link w:val="a4"/>
    <w:uiPriority w:val="10"/>
    <w:rsid w:val="00E243E4"/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243E4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243E4"/>
    <w:rPr>
      <w:rFonts w:eastAsiaTheme="majorEastAsia"/>
      <w:caps/>
      <w:spacing w:val="20"/>
      <w:sz w:val="18"/>
      <w:szCs w:val="18"/>
    </w:rPr>
  </w:style>
  <w:style w:type="character" w:styleId="a8">
    <w:name w:val="Strong"/>
    <w:uiPriority w:val="22"/>
    <w:qFormat/>
    <w:rsid w:val="00E243E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243E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243E4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243E4"/>
  </w:style>
  <w:style w:type="paragraph" w:styleId="ac">
    <w:name w:val="List Paragraph"/>
    <w:basedOn w:val="a"/>
    <w:uiPriority w:val="34"/>
    <w:qFormat/>
    <w:rsid w:val="00E243E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243E4"/>
    <w:rPr>
      <w:rFonts w:eastAsiaTheme="majorEastAsia"/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E243E4"/>
    <w:rPr>
      <w:rFonts w:eastAsiaTheme="majorEastAsia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243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E243E4"/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E243E4"/>
    <w:rPr>
      <w:i/>
      <w:iCs/>
    </w:rPr>
  </w:style>
  <w:style w:type="character" w:styleId="af2">
    <w:name w:val="Intense Emphasis"/>
    <w:uiPriority w:val="21"/>
    <w:qFormat/>
    <w:rsid w:val="00E243E4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243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E243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E243E4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E243E4"/>
    <w:pPr>
      <w:outlineLvl w:val="9"/>
    </w:pPr>
    <w:rPr>
      <w:rFonts w:eastAsiaTheme="minorHAnsi"/>
    </w:rPr>
  </w:style>
  <w:style w:type="paragraph" w:customStyle="1" w:styleId="NoSpacing1">
    <w:name w:val="No Spacing1"/>
    <w:rsid w:val="00470991"/>
    <w:pPr>
      <w:spacing w:after="0" w:line="240" w:lineRule="auto"/>
    </w:pPr>
    <w:rPr>
      <w:rFonts w:ascii="Calibri" w:eastAsia="Calibri" w:hAnsi="Calibri" w:cs="Angsana New"/>
      <w:szCs w:val="28"/>
    </w:rPr>
  </w:style>
  <w:style w:type="paragraph" w:customStyle="1" w:styleId="Default">
    <w:name w:val="Default"/>
    <w:rsid w:val="000126F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2B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43A6-AA1E-4D58-998A-D5B5C78A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</dc:creator>
  <cp:lastModifiedBy>waynuka</cp:lastModifiedBy>
  <cp:revision>4</cp:revision>
  <dcterms:created xsi:type="dcterms:W3CDTF">2017-06-20T01:58:00Z</dcterms:created>
  <dcterms:modified xsi:type="dcterms:W3CDTF">2017-06-20T08:43:00Z</dcterms:modified>
</cp:coreProperties>
</file>